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37" w:rsidRDefault="004A5C37">
      <w:pPr>
        <w:pStyle w:val="af7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  <w:r w:rsidRPr="004A5C3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4A5C37" w:rsidRDefault="007B0092">
      <w:pPr>
        <w:pStyle w:val="af7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ЗЕМСКОЕ СОБРАНИЕ </w:t>
      </w:r>
    </w:p>
    <w:p w:rsidR="004A5C37" w:rsidRDefault="007B0092">
      <w:pPr>
        <w:pStyle w:val="af7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РУССКОХАЛАНСКОГО СЕЛЬСКОГО ПОСЕЛЕНИЯ МУНИЦИПАЛЬНОГО РАЙОНА «ЧЕРНЯНСКИЙ РАЙОН» БЕЛГОРОДСКОЙ ОБЛАСТИ</w:t>
      </w:r>
    </w:p>
    <w:p w:rsidR="004A5C37" w:rsidRDefault="004A5C37">
      <w:pPr>
        <w:pStyle w:val="af7"/>
        <w:tabs>
          <w:tab w:val="left" w:pos="3600"/>
          <w:tab w:val="left" w:pos="6660"/>
        </w:tabs>
        <w:jc w:val="center"/>
        <w:rPr>
          <w:bCs/>
          <w:spacing w:val="-20"/>
          <w:sz w:val="28"/>
          <w:szCs w:val="28"/>
        </w:rPr>
      </w:pPr>
    </w:p>
    <w:p w:rsidR="004A5C37" w:rsidRDefault="004A5C37">
      <w:pPr>
        <w:tabs>
          <w:tab w:val="left" w:pos="6660"/>
        </w:tabs>
        <w:spacing w:after="0" w:line="240" w:lineRule="auto"/>
        <w:rPr>
          <w:sz w:val="28"/>
          <w:szCs w:val="28"/>
        </w:rPr>
      </w:pPr>
    </w:p>
    <w:p w:rsidR="004A5C37" w:rsidRDefault="004A5C37">
      <w:pPr>
        <w:pStyle w:val="11"/>
        <w:jc w:val="both"/>
        <w:rPr>
          <w:rFonts w:ascii="Times New Roman" w:hAnsi="Times New Roman"/>
          <w:b/>
          <w:sz w:val="28"/>
        </w:rPr>
      </w:pPr>
    </w:p>
    <w:p w:rsidR="004A5C37" w:rsidRDefault="007B0092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11 июля 2023 год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№ </w:t>
      </w:r>
      <w:r w:rsidR="00081303">
        <w:rPr>
          <w:rFonts w:ascii="Times New Roman" w:hAnsi="Times New Roman"/>
          <w:b/>
          <w:sz w:val="28"/>
        </w:rPr>
        <w:t>79/228</w:t>
      </w:r>
    </w:p>
    <w:p w:rsidR="004A5C37" w:rsidRDefault="004A5C37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4A5C37" w:rsidRDefault="004A5C37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4A5C37" w:rsidRDefault="004A5C37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4A5C37" w:rsidRDefault="007B0092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 в Устав</w:t>
      </w:r>
    </w:p>
    <w:p w:rsidR="004A5C37" w:rsidRDefault="007B0092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Русскохаланского сельского поселения</w:t>
      </w:r>
    </w:p>
    <w:p w:rsidR="004A5C37" w:rsidRDefault="007B0092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«Чернянский район»</w:t>
      </w:r>
    </w:p>
    <w:p w:rsidR="004A5C37" w:rsidRDefault="007B0092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Белгородской области</w:t>
      </w:r>
    </w:p>
    <w:p w:rsidR="004A5C37" w:rsidRDefault="004A5C37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4A5C37" w:rsidRDefault="004A5C37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4A5C37" w:rsidRDefault="007B009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норм Устава Русскохаланского сельского поселения муниципального района «Чернянский район» Белгородской области в соответствие с Федеральным законом от 06.10.2003 г. № 131-ФЗ</w:t>
      </w:r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земское собрание Русскохаланского сельского поселения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л о</w:t>
      </w:r>
      <w:r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4A5C37" w:rsidRDefault="007B0092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1. Внести в Устав Русскохаланского сельского поселения муниципального района «Чернянский район» Белгородско</w:t>
      </w:r>
      <w:r>
        <w:rPr>
          <w:rFonts w:ascii="Times New Roman" w:hAnsi="Times New Roman"/>
          <w:sz w:val="28"/>
          <w:szCs w:val="28"/>
        </w:rPr>
        <w:t>й области, принятый решением земского собрания Русскохаланского сельского поселения от 16 августа 2007 года №</w:t>
      </w:r>
      <w:r w:rsidR="000813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9/15 (далее - Устав), следующие изменения и дополнения:</w:t>
      </w:r>
    </w:p>
    <w:p w:rsidR="004A5C37" w:rsidRDefault="007B0092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1.1. Пункт 7 части 1 статьи 5 Устава изложить в следующей редакции:</w:t>
      </w:r>
    </w:p>
    <w:p w:rsidR="004A5C37" w:rsidRDefault="007B0092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«7) публичные слушания,</w:t>
      </w:r>
      <w:r>
        <w:rPr>
          <w:rFonts w:ascii="Times New Roman" w:hAnsi="Times New Roman"/>
          <w:sz w:val="28"/>
          <w:szCs w:val="28"/>
        </w:rPr>
        <w:t xml:space="preserve"> общественные обсуждения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A5C37" w:rsidRDefault="007B0092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1.2. Статью 25 Устава дополнить частью 8.1. следующего содержания:</w:t>
      </w:r>
    </w:p>
    <w:p w:rsidR="004A5C37" w:rsidRDefault="007B0092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«8.1.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</w:t>
      </w:r>
      <w:r>
        <w:rPr>
          <w:rFonts w:ascii="Times New Roman" w:hAnsi="Times New Roman"/>
          <w:sz w:val="28"/>
          <w:szCs w:val="28"/>
        </w:rPr>
        <w:t xml:space="preserve"> без уважительных причин на всех заседаниях земского собрания сельского поселения в течение шести месяцев подряд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4A5C37" w:rsidRDefault="007B0092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1.3. Статью 27.1 Устава изложить в следующей редакции:</w:t>
      </w:r>
    </w:p>
    <w:p w:rsidR="004A5C37" w:rsidRDefault="007B0092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«Статья 27.1</w:t>
      </w:r>
    </w:p>
    <w:p w:rsidR="004A5C37" w:rsidRDefault="007B0092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Органы местного самоуправления сельского поселения организуют и осуще</w:t>
      </w:r>
      <w:r>
        <w:rPr>
          <w:rFonts w:ascii="Times New Roman" w:hAnsi="Times New Roman"/>
          <w:sz w:val="28"/>
          <w:szCs w:val="28"/>
        </w:rPr>
        <w:t xml:space="preserve">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</w:t>
      </w:r>
      <w:r>
        <w:rPr>
          <w:rFonts w:ascii="Times New Roman" w:hAnsi="Times New Roman"/>
          <w:sz w:val="28"/>
          <w:szCs w:val="28"/>
        </w:rPr>
        <w:lastRenderedPageBreak/>
        <w:t xml:space="preserve">местного </w:t>
      </w:r>
      <w:r>
        <w:rPr>
          <w:rFonts w:ascii="Times New Roman" w:hAnsi="Times New Roman"/>
          <w:sz w:val="28"/>
          <w:szCs w:val="28"/>
        </w:rPr>
        <w:t>самоуправления, также муниципальный контроль за соблюдением требований, установленных федеральными законами, законами Белгородской области.</w:t>
      </w:r>
      <w:proofErr w:type="gramEnd"/>
    </w:p>
    <w:p w:rsidR="004A5C37" w:rsidRDefault="007B0092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4A5C37" w:rsidRDefault="007B0092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3. Муниципальный контроль подлежит осуществл</w:t>
      </w:r>
      <w:r>
        <w:rPr>
          <w:rFonts w:ascii="Times New Roman" w:hAnsi="Times New Roman"/>
          <w:sz w:val="28"/>
          <w:szCs w:val="28"/>
        </w:rPr>
        <w:t>ению при наличии в границах сельского поселения объектов соответствующего вида контроля.</w:t>
      </w:r>
    </w:p>
    <w:p w:rsidR="004A5C37" w:rsidRDefault="007B0092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4. Органом местного </w:t>
      </w:r>
      <w:proofErr w:type="gramStart"/>
      <w:r>
        <w:rPr>
          <w:rFonts w:ascii="Times New Roman" w:hAnsi="Times New Roman"/>
          <w:sz w:val="28"/>
          <w:szCs w:val="28"/>
        </w:rPr>
        <w:t>самоуправления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уполномоченным на осуществление муниципального контроля является администрация сельского поселения.».</w:t>
      </w:r>
    </w:p>
    <w:p w:rsidR="004A5C37" w:rsidRDefault="007B0092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1.4. Статью 45 Устава дополнит</w:t>
      </w:r>
      <w:r>
        <w:rPr>
          <w:rFonts w:ascii="Times New Roman" w:hAnsi="Times New Roman"/>
          <w:sz w:val="28"/>
          <w:szCs w:val="28"/>
        </w:rPr>
        <w:t>ь частью 4 следующего содержания:</w:t>
      </w:r>
    </w:p>
    <w:p w:rsidR="004A5C37" w:rsidRDefault="007B0092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«4. В случаях, предусмотренных частью 5 статьи 28 Федерального закона от 06.10.2003 №131-ФЗ «Об общих принципах организации местного самоуправления в Российской Федерации», проводятся общественные обсуждения или публичные слушания в соответствии с законода</w:t>
      </w:r>
      <w:r>
        <w:rPr>
          <w:rFonts w:ascii="Times New Roman" w:hAnsi="Times New Roman"/>
          <w:sz w:val="28"/>
          <w:szCs w:val="28"/>
        </w:rPr>
        <w:t>тельством о градостроительной деятельности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4A5C37" w:rsidRDefault="007B0092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1.5. Часть 2 статьи 47.1 Устава изложить в следующей редакции:</w:t>
      </w:r>
    </w:p>
    <w:p w:rsidR="004A5C37" w:rsidRDefault="007B0092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«2. Староста сельского населенного пункта назначается земским собранием сельского поселения по представлению схода граждан сельского населенного пу</w:t>
      </w:r>
      <w:r>
        <w:rPr>
          <w:rFonts w:ascii="Times New Roman" w:hAnsi="Times New Roman"/>
          <w:sz w:val="28"/>
          <w:szCs w:val="28"/>
        </w:rPr>
        <w:t xml:space="preserve">нкта. </w:t>
      </w:r>
      <w:proofErr w:type="gramStart"/>
      <w:r>
        <w:rPr>
          <w:rFonts w:ascii="Times New Roman" w:hAnsi="Times New Roman"/>
          <w:sz w:val="28"/>
          <w:szCs w:val="28"/>
        </w:rPr>
        <w:t>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</w:t>
      </w:r>
      <w:r>
        <w:rPr>
          <w:rFonts w:ascii="Times New Roman" w:hAnsi="Times New Roman"/>
          <w:sz w:val="28"/>
          <w:szCs w:val="28"/>
        </w:rPr>
        <w:t>редставления сходом граждан 18 лет и имеющих в собственности жилое помещение, расположенное на территории данного сельского населенного пункта, с соблюдением к кандидату требований, определенных федеральным законом.».</w:t>
      </w:r>
      <w:proofErr w:type="gramEnd"/>
    </w:p>
    <w:p w:rsidR="004A5C37" w:rsidRDefault="007B0092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2. Изменения, предусмотренные подпункт</w:t>
      </w:r>
      <w:r>
        <w:rPr>
          <w:rFonts w:ascii="Times New Roman" w:hAnsi="Times New Roman"/>
          <w:sz w:val="28"/>
          <w:szCs w:val="28"/>
        </w:rPr>
        <w:t>ом 1.2 пункта 1 настоящего решения, распространяются на правоотношения, возникшие с 01.03.2023 г.</w:t>
      </w:r>
    </w:p>
    <w:p w:rsidR="004A5C37" w:rsidRDefault="007B0092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3. Поручить главе Русскохаланского сельского поселения совершить необходимые действия, связанные с государственной регистрацией настоящего решения в Управлени</w:t>
      </w:r>
      <w:r>
        <w:rPr>
          <w:rFonts w:ascii="Times New Roman" w:hAnsi="Times New Roman"/>
          <w:sz w:val="28"/>
          <w:szCs w:val="28"/>
        </w:rPr>
        <w:t>и Министерства юстиции Российской Федерации по Белгородской области, в порядке, предусмотренном федеральным законом.</w:t>
      </w:r>
    </w:p>
    <w:p w:rsidR="004A5C37" w:rsidRDefault="007B0092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4. Обнародовать настоящее решение после его государственной регистрации в порядке, предусмотренном Уставом Русскохаланского сельского посел</w:t>
      </w:r>
      <w:r>
        <w:rPr>
          <w:rFonts w:ascii="Times New Roman" w:hAnsi="Times New Roman"/>
          <w:sz w:val="28"/>
          <w:szCs w:val="28"/>
        </w:rPr>
        <w:t>ения муниципального района «Чернянский район» Белгородской области.</w:t>
      </w:r>
    </w:p>
    <w:p w:rsidR="004A5C37" w:rsidRDefault="004A5C37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5C37" w:rsidRDefault="004A5C37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1303" w:rsidRDefault="0008130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5C37" w:rsidRDefault="007B0092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Русскохаланского </w:t>
      </w:r>
    </w:p>
    <w:p w:rsidR="004A5C37" w:rsidRDefault="007B0092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В.Н. Потапов</w:t>
      </w:r>
    </w:p>
    <w:sectPr w:rsidR="004A5C37" w:rsidSect="004A5C37">
      <w:footerReference w:type="even" r:id="rId10"/>
      <w:footerReference w:type="default" r:id="rId11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092" w:rsidRDefault="007B0092">
      <w:r>
        <w:separator/>
      </w:r>
    </w:p>
  </w:endnote>
  <w:endnote w:type="continuationSeparator" w:id="0">
    <w:p w:rsidR="007B0092" w:rsidRDefault="007B0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C37" w:rsidRDefault="004A5C37">
    <w:pPr>
      <w:pStyle w:val="Footer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7B0092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A5C37" w:rsidRDefault="004A5C3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C37" w:rsidRDefault="004A5C37">
    <w:pPr>
      <w:pStyle w:val="Footer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7B0092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081303">
      <w:rPr>
        <w:rStyle w:val="af3"/>
        <w:noProof/>
      </w:rPr>
      <w:t>2</w:t>
    </w:r>
    <w:r>
      <w:rPr>
        <w:rStyle w:val="af3"/>
      </w:rPr>
      <w:fldChar w:fldCharType="end"/>
    </w:r>
  </w:p>
  <w:p w:rsidR="004A5C37" w:rsidRDefault="004A5C3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092" w:rsidRDefault="007B0092">
      <w:r>
        <w:separator/>
      </w:r>
    </w:p>
  </w:footnote>
  <w:footnote w:type="continuationSeparator" w:id="0">
    <w:p w:rsidR="007B0092" w:rsidRDefault="007B00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3E6E"/>
    <w:multiLevelType w:val="multilevel"/>
    <w:tmpl w:val="E84EBCC2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9"/>
        </w:tabs>
        <w:ind w:left="1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4"/>
        </w:tabs>
        <w:ind w:left="1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9"/>
        </w:tabs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4"/>
        </w:tabs>
        <w:ind w:left="23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9"/>
        </w:tabs>
        <w:ind w:left="27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4"/>
        </w:tabs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9"/>
        </w:tabs>
        <w:ind w:left="329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C37"/>
    <w:rsid w:val="00081303"/>
    <w:rsid w:val="004A5C37"/>
    <w:rsid w:val="007B0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3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4A5C37"/>
    <w:rPr>
      <w:sz w:val="48"/>
      <w:szCs w:val="48"/>
    </w:rPr>
  </w:style>
  <w:style w:type="character" w:customStyle="1" w:styleId="QuoteChar">
    <w:name w:val="Quote Char"/>
    <w:link w:val="2"/>
    <w:uiPriority w:val="29"/>
    <w:rsid w:val="004A5C37"/>
    <w:rPr>
      <w:i/>
    </w:rPr>
  </w:style>
  <w:style w:type="character" w:customStyle="1" w:styleId="IntenseQuoteChar">
    <w:name w:val="Intense Quote Char"/>
    <w:link w:val="a4"/>
    <w:uiPriority w:val="30"/>
    <w:rsid w:val="004A5C37"/>
    <w:rPr>
      <w:i/>
    </w:rPr>
  </w:style>
  <w:style w:type="character" w:customStyle="1" w:styleId="FootnoteTextChar">
    <w:name w:val="Footnote Text Char"/>
    <w:link w:val="a5"/>
    <w:uiPriority w:val="99"/>
    <w:rsid w:val="004A5C37"/>
    <w:rPr>
      <w:sz w:val="18"/>
    </w:rPr>
  </w:style>
  <w:style w:type="character" w:customStyle="1" w:styleId="EndnoteTextChar">
    <w:name w:val="Endnote Text Char"/>
    <w:link w:val="a6"/>
    <w:uiPriority w:val="99"/>
    <w:rsid w:val="004A5C37"/>
    <w:rPr>
      <w:sz w:val="20"/>
    </w:rPr>
  </w:style>
  <w:style w:type="character" w:customStyle="1" w:styleId="Heading1Char">
    <w:name w:val="Heading 1 Char"/>
    <w:basedOn w:val="a0"/>
    <w:link w:val="Heading1"/>
    <w:uiPriority w:val="9"/>
    <w:rsid w:val="004A5C3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A5C3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A5C3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A5C3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A5C3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A5C3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A5C3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A5C3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4A5C3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A5C3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4A5C3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A5C3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4A5C3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A5C3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4A5C3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A5C3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A5C37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basedOn w:val="a"/>
    <w:uiPriority w:val="34"/>
    <w:qFormat/>
    <w:rsid w:val="004A5C37"/>
    <w:pPr>
      <w:ind w:left="720"/>
      <w:contextualSpacing/>
    </w:pPr>
  </w:style>
  <w:style w:type="paragraph" w:styleId="a3">
    <w:name w:val="Title"/>
    <w:basedOn w:val="a"/>
    <w:next w:val="a"/>
    <w:link w:val="a8"/>
    <w:uiPriority w:val="10"/>
    <w:qFormat/>
    <w:rsid w:val="004A5C37"/>
    <w:pPr>
      <w:spacing w:before="3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3"/>
    <w:uiPriority w:val="10"/>
    <w:rsid w:val="004A5C37"/>
    <w:rPr>
      <w:sz w:val="48"/>
      <w:szCs w:val="48"/>
    </w:rPr>
  </w:style>
  <w:style w:type="character" w:customStyle="1" w:styleId="SubtitleChar">
    <w:name w:val="Subtitle Char"/>
    <w:basedOn w:val="a0"/>
    <w:link w:val="a9"/>
    <w:uiPriority w:val="11"/>
    <w:rsid w:val="004A5C3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A5C3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A5C37"/>
    <w:rPr>
      <w:i/>
    </w:rPr>
  </w:style>
  <w:style w:type="paragraph" w:styleId="a4">
    <w:name w:val="Intense Quote"/>
    <w:basedOn w:val="a"/>
    <w:next w:val="a"/>
    <w:link w:val="aa"/>
    <w:uiPriority w:val="30"/>
    <w:qFormat/>
    <w:rsid w:val="004A5C3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4"/>
    <w:uiPriority w:val="30"/>
    <w:rsid w:val="004A5C37"/>
    <w:rPr>
      <w:i/>
    </w:rPr>
  </w:style>
  <w:style w:type="character" w:customStyle="1" w:styleId="HeaderChar">
    <w:name w:val="Header Char"/>
    <w:basedOn w:val="a0"/>
    <w:link w:val="Header"/>
    <w:uiPriority w:val="99"/>
    <w:rsid w:val="004A5C37"/>
  </w:style>
  <w:style w:type="character" w:customStyle="1" w:styleId="FooterChar">
    <w:name w:val="Footer Char"/>
    <w:basedOn w:val="a0"/>
    <w:link w:val="Footer"/>
    <w:uiPriority w:val="99"/>
    <w:rsid w:val="004A5C3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A5C37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A5C37"/>
  </w:style>
  <w:style w:type="table" w:styleId="ab">
    <w:name w:val="Table Grid"/>
    <w:basedOn w:val="a1"/>
    <w:uiPriority w:val="59"/>
    <w:rsid w:val="004A5C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A5C3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A5C3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4A5C3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A5C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4A5C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4A5C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A5C3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A5C3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A5C3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A5C3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A5C3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A5C3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A5C3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A5C3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A5C3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A5C3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A5C3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A5C3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A5C3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A5C3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A5C3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A5C3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A5C3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A5C3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A5C3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A5C3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A5C3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A5C3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A5C3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A5C3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A5C3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A5C3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A5C3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A5C3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A5C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A5C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A5C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A5C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A5C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A5C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A5C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A5C3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A5C3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A5C3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A5C3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A5C3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A5C3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A5C3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A5C3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4A5C3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A5C3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A5C3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A5C3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A5C3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A5C3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A5C3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4A5C37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A5C37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A5C37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A5C37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A5C37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A5C37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A5C3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4A5C37"/>
    <w:rPr>
      <w:color w:val="0000FF" w:themeColor="hyperlink"/>
      <w:u w:val="single"/>
    </w:rPr>
  </w:style>
  <w:style w:type="paragraph" w:styleId="a5">
    <w:name w:val="footnote text"/>
    <w:basedOn w:val="a"/>
    <w:link w:val="ad"/>
    <w:uiPriority w:val="99"/>
    <w:semiHidden/>
    <w:unhideWhenUsed/>
    <w:rsid w:val="004A5C37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5"/>
    <w:uiPriority w:val="99"/>
    <w:rsid w:val="004A5C37"/>
    <w:rPr>
      <w:sz w:val="18"/>
    </w:rPr>
  </w:style>
  <w:style w:type="character" w:styleId="ae">
    <w:name w:val="footnote reference"/>
    <w:basedOn w:val="a0"/>
    <w:uiPriority w:val="99"/>
    <w:unhideWhenUsed/>
    <w:rsid w:val="004A5C37"/>
    <w:rPr>
      <w:vertAlign w:val="superscript"/>
    </w:rPr>
  </w:style>
  <w:style w:type="paragraph" w:styleId="a6">
    <w:name w:val="endnote text"/>
    <w:basedOn w:val="a"/>
    <w:link w:val="af"/>
    <w:uiPriority w:val="99"/>
    <w:semiHidden/>
    <w:unhideWhenUsed/>
    <w:rsid w:val="004A5C37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6"/>
    <w:uiPriority w:val="99"/>
    <w:rsid w:val="004A5C37"/>
    <w:rPr>
      <w:sz w:val="20"/>
    </w:rPr>
  </w:style>
  <w:style w:type="character" w:styleId="af0">
    <w:name w:val="endnote reference"/>
    <w:basedOn w:val="a0"/>
    <w:uiPriority w:val="99"/>
    <w:semiHidden/>
    <w:unhideWhenUsed/>
    <w:rsid w:val="004A5C3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A5C37"/>
    <w:pPr>
      <w:spacing w:after="57"/>
    </w:pPr>
  </w:style>
  <w:style w:type="paragraph" w:styleId="21">
    <w:name w:val="toc 2"/>
    <w:basedOn w:val="a"/>
    <w:next w:val="a"/>
    <w:uiPriority w:val="39"/>
    <w:unhideWhenUsed/>
    <w:rsid w:val="004A5C3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A5C3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A5C3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A5C3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A5C3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A5C3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A5C3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A5C37"/>
    <w:pPr>
      <w:spacing w:after="57"/>
      <w:ind w:left="2268"/>
    </w:pPr>
  </w:style>
  <w:style w:type="paragraph" w:styleId="af1">
    <w:name w:val="TOC Heading"/>
    <w:uiPriority w:val="39"/>
    <w:unhideWhenUsed/>
    <w:rsid w:val="004A5C37"/>
  </w:style>
  <w:style w:type="paragraph" w:styleId="af2">
    <w:name w:val="table of figures"/>
    <w:basedOn w:val="a"/>
    <w:next w:val="a"/>
    <w:uiPriority w:val="99"/>
    <w:unhideWhenUsed/>
    <w:rsid w:val="004A5C37"/>
    <w:pPr>
      <w:spacing w:after="0"/>
    </w:pPr>
  </w:style>
  <w:style w:type="paragraph" w:customStyle="1" w:styleId="Heading1">
    <w:name w:val="Heading 1"/>
    <w:basedOn w:val="a"/>
    <w:next w:val="a"/>
    <w:link w:val="10"/>
    <w:qFormat/>
    <w:rsid w:val="004A5C3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character" w:customStyle="1" w:styleId="10">
    <w:name w:val="Заголовок 1 Знак"/>
    <w:basedOn w:val="a0"/>
    <w:link w:val="Heading1"/>
    <w:rsid w:val="004A5C37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basedOn w:val="a"/>
    <w:rsid w:val="004A5C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4A5C37"/>
    <w:rPr>
      <w:sz w:val="22"/>
      <w:szCs w:val="22"/>
    </w:rPr>
  </w:style>
  <w:style w:type="paragraph" w:customStyle="1" w:styleId="Footer">
    <w:name w:val="Footer"/>
    <w:basedOn w:val="a"/>
    <w:link w:val="CaptionChar"/>
    <w:rsid w:val="004A5C37"/>
    <w:pPr>
      <w:tabs>
        <w:tab w:val="center" w:pos="4677"/>
        <w:tab w:val="right" w:pos="9355"/>
      </w:tabs>
    </w:pPr>
  </w:style>
  <w:style w:type="character" w:styleId="af3">
    <w:name w:val="page number"/>
    <w:basedOn w:val="a0"/>
    <w:rsid w:val="004A5C37"/>
  </w:style>
  <w:style w:type="paragraph" w:styleId="af4">
    <w:name w:val="Balloon Text"/>
    <w:basedOn w:val="a"/>
    <w:semiHidden/>
    <w:rsid w:val="004A5C37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4A5C37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4A5C37"/>
    <w:pPr>
      <w:widowControl w:val="0"/>
      <w:ind w:firstLine="720"/>
    </w:pPr>
    <w:rPr>
      <w:rFonts w:ascii="Arial" w:hAnsi="Arial" w:cs="Arial"/>
    </w:rPr>
  </w:style>
  <w:style w:type="paragraph" w:customStyle="1" w:styleId="Header">
    <w:name w:val="Header"/>
    <w:basedOn w:val="a"/>
    <w:link w:val="af5"/>
    <w:rsid w:val="004A5C3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Header"/>
    <w:rsid w:val="004A5C37"/>
    <w:rPr>
      <w:sz w:val="22"/>
      <w:szCs w:val="22"/>
    </w:rPr>
  </w:style>
  <w:style w:type="paragraph" w:styleId="af6">
    <w:name w:val="No Spacing"/>
    <w:uiPriority w:val="1"/>
    <w:qFormat/>
    <w:rsid w:val="004A5C37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f7">
    <w:name w:val="Body Text"/>
    <w:basedOn w:val="a"/>
    <w:link w:val="af8"/>
    <w:rsid w:val="004A5C3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4A5C37"/>
    <w:rPr>
      <w:rFonts w:ascii="Times New Roman" w:hAnsi="Times New Roman"/>
      <w:sz w:val="24"/>
      <w:szCs w:val="24"/>
    </w:rPr>
  </w:style>
  <w:style w:type="paragraph" w:styleId="a9">
    <w:name w:val="Subtitle"/>
    <w:basedOn w:val="a"/>
    <w:link w:val="af9"/>
    <w:qFormat/>
    <w:rsid w:val="004A5C37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character" w:customStyle="1" w:styleId="af9">
    <w:name w:val="Подзаголовок Знак"/>
    <w:basedOn w:val="a0"/>
    <w:link w:val="a9"/>
    <w:rsid w:val="004A5C37"/>
    <w:rPr>
      <w:rFonts w:ascii="Times New Roman" w:hAnsi="Times New Roman"/>
      <w:b/>
      <w:bCs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
</file>

<file path=customXml/itemProps1.xml><?xml version="1.0" encoding="utf-8"?>
<ds:datastoreItem xmlns:ds="http://schemas.openxmlformats.org/officeDocument/2006/customXml" ds:itemID="{5D0AEA6B-E499-4EEF-98A3-AFBB261C493E}"/>
</file>

<file path=customXml/itemProps2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3517</Characters>
  <Application>Microsoft Office Word</Application>
  <DocSecurity>0</DocSecurity>
  <Lines>29</Lines>
  <Paragraphs>8</Paragraphs>
  <ScaleCrop>false</ScaleCrop>
  <Company>Microsoft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2023-07-11T10:18:00Z</cp:lastPrinted>
  <dcterms:created xsi:type="dcterms:W3CDTF">2021-10-14T07:17:00Z</dcterms:created>
  <dcterms:modified xsi:type="dcterms:W3CDTF">2023-07-11T10:18:00Z</dcterms:modified>
</cp:coreProperties>
</file>