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FE" w:rsidRDefault="00E60151" w:rsidP="001E079B">
      <w:pPr>
        <w:pStyle w:val="a3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7.5pt;margin-top:-25.45pt;width:44.45pt;height:49.65pt;z-index:251662336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8" DrawAspect="Content" ObjectID="_1608719404" r:id="rId6"/>
        </w:pict>
      </w:r>
    </w:p>
    <w:p w:rsidR="00996CD3" w:rsidRPr="00AC3E04" w:rsidRDefault="00996CD3" w:rsidP="00996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E04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996CD3" w:rsidRPr="00AC3E04" w:rsidRDefault="00996CD3" w:rsidP="00996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РУССКОХАЛАНСКОГО</w:t>
      </w:r>
      <w:r w:rsidRPr="00AC3E0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М</w:t>
      </w:r>
      <w:r w:rsidRPr="00AC3E04">
        <w:rPr>
          <w:rFonts w:ascii="Times New Roman" w:hAnsi="Times New Roman"/>
          <w:b/>
          <w:sz w:val="28"/>
          <w:szCs w:val="28"/>
        </w:rPr>
        <w:t>УНИЦИПАЛЬНОГО РЙОНА «ЧЕРНЯНСКИЙ РАЙОН» БЕЛГОРОДСКОЙ ОБЛАСТИ</w:t>
      </w:r>
    </w:p>
    <w:p w:rsidR="00996CD3" w:rsidRDefault="00996CD3" w:rsidP="001E079B">
      <w:pPr>
        <w:pStyle w:val="a5"/>
        <w:rPr>
          <w:i w:val="0"/>
          <w:sz w:val="28"/>
          <w:szCs w:val="28"/>
        </w:rPr>
      </w:pPr>
    </w:p>
    <w:p w:rsidR="001E079B" w:rsidRDefault="00B30FDC" w:rsidP="001E079B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РЕШЕНИЕ</w:t>
      </w:r>
    </w:p>
    <w:p w:rsidR="00B30FDC" w:rsidRPr="001E079B" w:rsidRDefault="00B30FDC" w:rsidP="001E079B">
      <w:pPr>
        <w:pStyle w:val="a5"/>
        <w:rPr>
          <w:i w:val="0"/>
          <w:sz w:val="28"/>
          <w:szCs w:val="28"/>
        </w:rPr>
      </w:pPr>
    </w:p>
    <w:p w:rsidR="001E079B" w:rsidRPr="00B30FDC" w:rsidRDefault="00996CD3" w:rsidP="001E0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декабря</w:t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 xml:space="preserve">  2018 г.</w:t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ab/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ab/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ab/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ab/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6/22</w:t>
      </w:r>
    </w:p>
    <w:p w:rsidR="005E23FE" w:rsidRDefault="005E23FE" w:rsidP="001E079B">
      <w:pPr>
        <w:pStyle w:val="1"/>
        <w:rPr>
          <w:szCs w:val="28"/>
        </w:rPr>
      </w:pPr>
    </w:p>
    <w:p w:rsidR="00B30FDC" w:rsidRDefault="00B30FDC" w:rsidP="00B30FDC">
      <w:pPr>
        <w:pStyle w:val="30"/>
        <w:shd w:val="clear" w:color="auto" w:fill="auto"/>
        <w:spacing w:after="0"/>
        <w:ind w:right="5200"/>
        <w:jc w:val="both"/>
      </w:pPr>
      <w:r>
        <w:rPr>
          <w:color w:val="000000"/>
          <w:lang w:bidi="ru-RU"/>
        </w:rPr>
        <w:t>О передаче имущества  в муниципальную собственность муниципального района «Чернянский район»</w:t>
      </w:r>
    </w:p>
    <w:p w:rsidR="001E079B" w:rsidRPr="001E079B" w:rsidRDefault="00B30FDC" w:rsidP="00B30FDC">
      <w:pPr>
        <w:pStyle w:val="1"/>
        <w:rPr>
          <w:szCs w:val="28"/>
        </w:rPr>
      </w:pPr>
      <w:r>
        <w:rPr>
          <w:color w:val="000000"/>
          <w:lang w:bidi="ru-RU"/>
        </w:rPr>
        <w:t>Белгородской области</w:t>
      </w:r>
    </w:p>
    <w:p w:rsidR="001E079B" w:rsidRDefault="001E079B" w:rsidP="0099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D3" w:rsidRDefault="00996CD3" w:rsidP="0099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D3" w:rsidRPr="001E079B" w:rsidRDefault="00996CD3" w:rsidP="00996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FDC" w:rsidRDefault="001E079B" w:rsidP="00B30FDC">
      <w:pPr>
        <w:pStyle w:val="20"/>
        <w:shd w:val="clear" w:color="auto" w:fill="auto"/>
        <w:spacing w:before="0"/>
      </w:pPr>
      <w:r w:rsidRPr="001E079B">
        <w:rPr>
          <w:b/>
        </w:rPr>
        <w:t xml:space="preserve">  </w:t>
      </w:r>
      <w:r w:rsidRPr="005E23FE">
        <w:t xml:space="preserve">  </w:t>
      </w:r>
      <w:r w:rsidR="00B30FDC">
        <w:rPr>
          <w:color w:val="000000"/>
          <w:lang w:bidi="ru-RU"/>
        </w:rPr>
        <w:t xml:space="preserve">В соответствии с Гражданским кодексом Российской Федерации, </w:t>
      </w:r>
      <w:proofErr w:type="gramStart"/>
      <w:r w:rsidR="00B30FDC">
        <w:rPr>
          <w:color w:val="000000"/>
          <w:lang w:bidi="ru-RU"/>
        </w:rPr>
        <w:t>Федерального закона № 131-ФЗ от 06.10.2003 года «Об общих принципах организации местного самоуправления в Российской Федерации», Постановлением правительства РФ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</w:t>
      </w:r>
      <w:proofErr w:type="gramEnd"/>
      <w:r w:rsidR="00B30FDC">
        <w:rPr>
          <w:color w:val="000000"/>
          <w:lang w:bidi="ru-RU"/>
        </w:rPr>
        <w:t xml:space="preserve"> </w:t>
      </w:r>
      <w:proofErr w:type="gramStart"/>
      <w:r w:rsidR="00B30FDC">
        <w:rPr>
          <w:color w:val="000000"/>
          <w:lang w:bidi="ru-RU"/>
        </w:rPr>
        <w:t xml:space="preserve">федеральную собственность или собственность субъекта Российской Федерации», Уставом </w:t>
      </w:r>
      <w:r w:rsidR="00996CD3">
        <w:t xml:space="preserve">Русскохаланского </w:t>
      </w:r>
      <w:r w:rsidR="00B30FDC">
        <w:rPr>
          <w:color w:val="000000"/>
          <w:lang w:bidi="ru-RU"/>
        </w:rPr>
        <w:t>сельского поселения муниципального района «Чернянский район» Белгородской области</w:t>
      </w:r>
      <w:r w:rsidR="0007399A">
        <w:rPr>
          <w:color w:val="000000"/>
          <w:lang w:bidi="ru-RU"/>
        </w:rPr>
        <w:t>,</w:t>
      </w:r>
      <w:r w:rsidR="00B30FDC">
        <w:rPr>
          <w:color w:val="000000"/>
          <w:lang w:bidi="ru-RU"/>
        </w:rPr>
        <w:t xml:space="preserve"> </w:t>
      </w:r>
      <w:r w:rsidR="00DC2379">
        <w:rPr>
          <w:color w:val="000000"/>
          <w:lang w:bidi="ru-RU"/>
        </w:rPr>
        <w:t xml:space="preserve">решением Земского собрания Русскохаланского сельского поселения от 03 декабря 2018 г. № 6/20 «О передаче администрации Чернянского района  полномочий по созданию условий для организации досуга и обеспечения жителей Русскохаланского сельского поселения услугами организаций культуры», </w:t>
      </w:r>
      <w:r w:rsidR="00B30FDC">
        <w:rPr>
          <w:color w:val="000000"/>
          <w:lang w:bidi="ru-RU"/>
        </w:rPr>
        <w:t xml:space="preserve">земское собрание </w:t>
      </w:r>
      <w:r w:rsidR="00996CD3">
        <w:t xml:space="preserve">Русскохаланского </w:t>
      </w:r>
      <w:r w:rsidR="00B30FDC">
        <w:rPr>
          <w:color w:val="000000"/>
          <w:lang w:bidi="ru-RU"/>
        </w:rPr>
        <w:t xml:space="preserve">сельского поселения </w:t>
      </w:r>
      <w:r w:rsidR="00B30FDC" w:rsidRPr="00B30FDC">
        <w:rPr>
          <w:rStyle w:val="23pt"/>
          <w:b/>
        </w:rPr>
        <w:t>решило</w:t>
      </w:r>
      <w:r w:rsidR="00B30FDC">
        <w:rPr>
          <w:rStyle w:val="23pt"/>
        </w:rPr>
        <w:t>:</w:t>
      </w:r>
      <w:proofErr w:type="gramEnd"/>
    </w:p>
    <w:p w:rsidR="00B30FDC" w:rsidRPr="00B30FDC" w:rsidRDefault="00B30FDC" w:rsidP="00B30FDC">
      <w:pPr>
        <w:pStyle w:val="20"/>
        <w:numPr>
          <w:ilvl w:val="0"/>
          <w:numId w:val="1"/>
        </w:numPr>
        <w:shd w:val="clear" w:color="auto" w:fill="auto"/>
        <w:tabs>
          <w:tab w:val="left" w:pos="906"/>
        </w:tabs>
        <w:spacing w:before="0" w:line="350" w:lineRule="exact"/>
      </w:pPr>
      <w:r>
        <w:rPr>
          <w:color w:val="000000"/>
          <w:lang w:bidi="ru-RU"/>
        </w:rPr>
        <w:t xml:space="preserve">Передать в муниципальную собственность муниципального района «Чернянский район» Белгородской области следующие объекты муниципальной собственности </w:t>
      </w:r>
      <w:r w:rsidR="00996CD3">
        <w:t xml:space="preserve">Русскохаланского </w:t>
      </w:r>
      <w:r>
        <w:rPr>
          <w:color w:val="000000"/>
          <w:lang w:bidi="ru-RU"/>
        </w:rPr>
        <w:t xml:space="preserve">сельского поселения «Чернянский район» </w:t>
      </w:r>
      <w:r w:rsidRPr="00B30FDC">
        <w:rPr>
          <w:color w:val="000000"/>
          <w:lang w:bidi="ru-RU"/>
        </w:rPr>
        <w:t>Белгородской области</w:t>
      </w:r>
      <w:r>
        <w:rPr>
          <w:color w:val="000000"/>
          <w:lang w:bidi="ru-RU"/>
        </w:rPr>
        <w:t>,</w:t>
      </w:r>
      <w:r w:rsidRPr="00B30FDC">
        <w:rPr>
          <w:color w:val="000000"/>
          <w:lang w:bidi="ru-RU"/>
        </w:rPr>
        <w:t xml:space="preserve"> согласно Приложени</w:t>
      </w:r>
      <w:r w:rsidR="00996CD3">
        <w:rPr>
          <w:color w:val="000000"/>
          <w:lang w:bidi="ru-RU"/>
        </w:rPr>
        <w:t xml:space="preserve">ю </w:t>
      </w:r>
      <w:r w:rsidRPr="00B30FDC">
        <w:rPr>
          <w:color w:val="000000"/>
          <w:lang w:bidi="ru-RU"/>
        </w:rPr>
        <w:t xml:space="preserve"> №1.</w:t>
      </w:r>
    </w:p>
    <w:p w:rsidR="00B30FDC" w:rsidRPr="00B30FDC" w:rsidRDefault="00B30FDC" w:rsidP="00B30FDC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350" w:lineRule="exact"/>
      </w:pPr>
      <w:r w:rsidRPr="00B30FDC">
        <w:rPr>
          <w:color w:val="000000"/>
          <w:lang w:bidi="ru-RU"/>
        </w:rPr>
        <w:t xml:space="preserve">Главе администрации </w:t>
      </w:r>
      <w:r w:rsidR="00996CD3">
        <w:t xml:space="preserve">Русскохаланского </w:t>
      </w:r>
      <w:r w:rsidRPr="00B30FDC">
        <w:rPr>
          <w:color w:val="000000"/>
          <w:lang w:bidi="ru-RU"/>
        </w:rPr>
        <w:t>сельского поселения (</w:t>
      </w:r>
      <w:r w:rsidR="00996CD3">
        <w:rPr>
          <w:color w:val="000000"/>
          <w:lang w:bidi="ru-RU"/>
        </w:rPr>
        <w:t>Сбитнева Г.И.</w:t>
      </w:r>
      <w:r w:rsidRPr="00B30FDC">
        <w:rPr>
          <w:color w:val="000000"/>
          <w:lang w:bidi="ru-RU"/>
        </w:rPr>
        <w:t xml:space="preserve">) осуществить передачу имущества, указанного в пункте 1 настоящего решения и внести соответствующие изменения в Реестр </w:t>
      </w:r>
      <w:r w:rsidRPr="00B30FDC">
        <w:rPr>
          <w:color w:val="000000"/>
          <w:lang w:bidi="ru-RU"/>
        </w:rPr>
        <w:lastRenderedPageBreak/>
        <w:t xml:space="preserve">муниципальной собственности </w:t>
      </w:r>
      <w:r w:rsidR="00996CD3">
        <w:t xml:space="preserve">Русскохаланского </w:t>
      </w:r>
      <w:r w:rsidRPr="00B30FDC">
        <w:rPr>
          <w:color w:val="000000"/>
          <w:lang w:bidi="ru-RU"/>
        </w:rPr>
        <w:t>сельского поселения.</w:t>
      </w:r>
    </w:p>
    <w:p w:rsidR="001E079B" w:rsidRPr="00DC2379" w:rsidRDefault="00B30FDC" w:rsidP="00DC237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исполнения настоящего решения 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C2379" w:rsidRDefault="00DC2379" w:rsidP="00DC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379" w:rsidRDefault="00DC2379" w:rsidP="00DC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379" w:rsidRPr="00DC2379" w:rsidRDefault="00DC2379" w:rsidP="00DC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D3" w:rsidRDefault="00B30FDC" w:rsidP="00DC23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0FD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96CD3" w:rsidRPr="00996CD3">
        <w:rPr>
          <w:rFonts w:ascii="Times New Roman" w:hAnsi="Times New Roman"/>
          <w:b/>
          <w:sz w:val="28"/>
          <w:szCs w:val="28"/>
        </w:rPr>
        <w:t>Русскохаланского</w:t>
      </w:r>
      <w:r w:rsidR="00996CD3">
        <w:rPr>
          <w:rFonts w:ascii="Times New Roman" w:hAnsi="Times New Roman"/>
          <w:sz w:val="28"/>
          <w:szCs w:val="28"/>
        </w:rPr>
        <w:t xml:space="preserve"> </w:t>
      </w:r>
    </w:p>
    <w:p w:rsidR="009E79D6" w:rsidRDefault="00B30FDC" w:rsidP="00B30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30FDC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r w:rsidR="00996C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В.Н.Потапов</w:t>
      </w:r>
    </w:p>
    <w:p w:rsidR="0007399A" w:rsidRDefault="0007399A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3EA" w:rsidRDefault="00ED73EA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3EA" w:rsidRDefault="00ED73EA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2379" w:rsidRDefault="00DC2379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7399A" w:rsidRPr="005E2BE3" w:rsidRDefault="0007399A" w:rsidP="00F7195D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</w:t>
      </w:r>
      <w:r w:rsidRPr="005E2BE3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 w:rsidR="00F7195D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ешению</w:t>
      </w:r>
      <w:r w:rsidRPr="005E2BE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7399A" w:rsidRDefault="0007399A" w:rsidP="00F719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Земского собрания</w:t>
      </w:r>
      <w:r w:rsidRPr="005E2BE3">
        <w:rPr>
          <w:rFonts w:ascii="Times New Roman" w:hAnsi="Times New Roman" w:cs="Times New Roman"/>
          <w:sz w:val="20"/>
          <w:szCs w:val="20"/>
        </w:rPr>
        <w:t xml:space="preserve"> </w:t>
      </w:r>
      <w:r w:rsidR="00F7195D">
        <w:rPr>
          <w:rFonts w:ascii="Times New Roman" w:hAnsi="Times New Roman" w:cs="Times New Roman"/>
          <w:sz w:val="20"/>
          <w:szCs w:val="20"/>
        </w:rPr>
        <w:t>Русскохаланского</w:t>
      </w:r>
    </w:p>
    <w:p w:rsidR="0007399A" w:rsidRPr="005E2BE3" w:rsidRDefault="0007399A" w:rsidP="00F719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сельского поселения </w:t>
      </w:r>
    </w:p>
    <w:p w:rsidR="0007399A" w:rsidRPr="005E2BE3" w:rsidRDefault="0007399A" w:rsidP="00F719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2BE3">
        <w:rPr>
          <w:rFonts w:ascii="Times New Roman" w:hAnsi="Times New Roman" w:cs="Times New Roman"/>
          <w:sz w:val="20"/>
          <w:szCs w:val="20"/>
        </w:rPr>
        <w:t xml:space="preserve">от </w:t>
      </w:r>
      <w:r w:rsidR="00F7195D">
        <w:rPr>
          <w:rFonts w:ascii="Times New Roman" w:hAnsi="Times New Roman" w:cs="Times New Roman"/>
          <w:sz w:val="20"/>
          <w:szCs w:val="20"/>
        </w:rPr>
        <w:t>03 декабря 2018</w:t>
      </w:r>
      <w:r w:rsidRPr="005E2BE3">
        <w:rPr>
          <w:rFonts w:ascii="Times New Roman" w:hAnsi="Times New Roman" w:cs="Times New Roman"/>
          <w:sz w:val="20"/>
          <w:szCs w:val="20"/>
        </w:rPr>
        <w:t xml:space="preserve"> г. № </w:t>
      </w:r>
      <w:r w:rsidR="00F7195D">
        <w:rPr>
          <w:rFonts w:ascii="Times New Roman" w:hAnsi="Times New Roman" w:cs="Times New Roman"/>
          <w:sz w:val="20"/>
          <w:szCs w:val="20"/>
        </w:rPr>
        <w:t>6/22</w:t>
      </w:r>
    </w:p>
    <w:p w:rsidR="0007399A" w:rsidRPr="00203998" w:rsidRDefault="0007399A" w:rsidP="000739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399A" w:rsidRDefault="0007399A" w:rsidP="0007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2BE3">
        <w:rPr>
          <w:rFonts w:ascii="Times New Roman" w:hAnsi="Times New Roman" w:cs="Times New Roman"/>
          <w:b/>
        </w:rPr>
        <w:t xml:space="preserve">Перечень </w:t>
      </w:r>
      <w:r w:rsidR="003827C7">
        <w:rPr>
          <w:rFonts w:ascii="Times New Roman" w:hAnsi="Times New Roman" w:cs="Times New Roman"/>
          <w:b/>
        </w:rPr>
        <w:t>недвижимого имущества</w:t>
      </w:r>
    </w:p>
    <w:p w:rsidR="0007399A" w:rsidRDefault="0007399A" w:rsidP="0007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989" w:type="dxa"/>
        <w:tblLayout w:type="fixed"/>
        <w:tblLook w:val="04A0"/>
      </w:tblPr>
      <w:tblGrid>
        <w:gridCol w:w="534"/>
        <w:gridCol w:w="1654"/>
        <w:gridCol w:w="1984"/>
        <w:gridCol w:w="1900"/>
        <w:gridCol w:w="993"/>
        <w:gridCol w:w="1457"/>
        <w:gridCol w:w="1467"/>
      </w:tblGrid>
      <w:tr w:rsidR="000F0B7E" w:rsidRPr="000F0B7E" w:rsidTr="009E4F2A">
        <w:tc>
          <w:tcPr>
            <w:tcW w:w="534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4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4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</w:tc>
        <w:tc>
          <w:tcPr>
            <w:tcW w:w="1900" w:type="dxa"/>
          </w:tcPr>
          <w:p w:rsidR="000F0B7E" w:rsidRPr="000F0B7E" w:rsidRDefault="003B353D" w:rsidP="003B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993" w:type="dxa"/>
          </w:tcPr>
          <w:p w:rsidR="000F0B7E" w:rsidRPr="000F0B7E" w:rsidRDefault="003B353D" w:rsidP="00073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</w:t>
            </w:r>
            <w:proofErr w:type="gramStart"/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57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</w:t>
            </w:r>
          </w:p>
        </w:tc>
        <w:tc>
          <w:tcPr>
            <w:tcW w:w="1467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</w:tc>
      </w:tr>
      <w:tr w:rsidR="0024637E" w:rsidRPr="000F0B7E" w:rsidTr="00F7195D">
        <w:tc>
          <w:tcPr>
            <w:tcW w:w="534" w:type="dxa"/>
          </w:tcPr>
          <w:p w:rsidR="0024637E" w:rsidRPr="003B353D" w:rsidRDefault="002463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24637E" w:rsidRPr="003B353D" w:rsidRDefault="00246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1984" w:type="dxa"/>
          </w:tcPr>
          <w:p w:rsidR="0024637E" w:rsidRPr="003B353D" w:rsidRDefault="0024637E" w:rsidP="00DC23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B3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Русская Халань, 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ятый Центральный, д.8</w:t>
            </w:r>
          </w:p>
        </w:tc>
        <w:tc>
          <w:tcPr>
            <w:tcW w:w="1900" w:type="dxa"/>
          </w:tcPr>
          <w:p w:rsidR="0024637E" w:rsidRPr="003B353D" w:rsidRDefault="0024637E" w:rsidP="00246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1502001:397</w:t>
            </w:r>
          </w:p>
        </w:tc>
        <w:tc>
          <w:tcPr>
            <w:tcW w:w="993" w:type="dxa"/>
          </w:tcPr>
          <w:p w:rsidR="0024637E" w:rsidRPr="003B353D" w:rsidRDefault="00246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1457" w:type="dxa"/>
          </w:tcPr>
          <w:p w:rsidR="0024637E" w:rsidRPr="0024637E" w:rsidRDefault="0024637E" w:rsidP="00F719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35925,93</w:t>
            </w:r>
          </w:p>
        </w:tc>
        <w:tc>
          <w:tcPr>
            <w:tcW w:w="1467" w:type="dxa"/>
          </w:tcPr>
          <w:p w:rsidR="0024637E" w:rsidRPr="0024637E" w:rsidRDefault="0024637E" w:rsidP="00F719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637E" w:rsidRPr="000F0B7E" w:rsidTr="009E4F2A">
        <w:tc>
          <w:tcPr>
            <w:tcW w:w="534" w:type="dxa"/>
          </w:tcPr>
          <w:p w:rsidR="0024637E" w:rsidRPr="000F0B7E" w:rsidRDefault="002463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24637E" w:rsidRPr="000F0B7E" w:rsidRDefault="002463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</w:tcPr>
          <w:p w:rsidR="0024637E" w:rsidRPr="003B353D" w:rsidRDefault="0024637E" w:rsidP="00246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B3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Русская Халань, 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ятый Центральный, 8</w:t>
            </w:r>
          </w:p>
        </w:tc>
        <w:tc>
          <w:tcPr>
            <w:tcW w:w="1900" w:type="dxa"/>
          </w:tcPr>
          <w:p w:rsidR="0024637E" w:rsidRPr="000F0B7E" w:rsidRDefault="0024637E" w:rsidP="0024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1502004</w:t>
            </w:r>
            <w:r w:rsidRPr="003B3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4637E" w:rsidRPr="000F0B7E" w:rsidRDefault="002463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9645</w:t>
            </w:r>
          </w:p>
        </w:tc>
        <w:tc>
          <w:tcPr>
            <w:tcW w:w="1457" w:type="dxa"/>
          </w:tcPr>
          <w:p w:rsidR="0024637E" w:rsidRPr="0024637E" w:rsidRDefault="0024637E" w:rsidP="00246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3641469,75</w:t>
            </w:r>
          </w:p>
          <w:p w:rsidR="0024637E" w:rsidRPr="0024637E" w:rsidRDefault="0024637E" w:rsidP="007E17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24637E" w:rsidRPr="0024637E" w:rsidRDefault="002463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0B7E" w:rsidRPr="000F0B7E" w:rsidTr="009E4F2A">
        <w:tc>
          <w:tcPr>
            <w:tcW w:w="534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0F0B7E" w:rsidRPr="000F0B7E" w:rsidRDefault="000F0B7E" w:rsidP="0007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399A" w:rsidRPr="000F0B7E" w:rsidRDefault="0007399A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399A" w:rsidRPr="000F0B7E" w:rsidRDefault="008615FB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B7E">
        <w:rPr>
          <w:rFonts w:ascii="Times New Roman" w:hAnsi="Times New Roman" w:cs="Times New Roman"/>
          <w:b/>
          <w:sz w:val="20"/>
          <w:szCs w:val="20"/>
        </w:rPr>
        <w:t>Перечень движимого имущества</w:t>
      </w:r>
    </w:p>
    <w:p w:rsidR="0007399A" w:rsidRPr="000F0B7E" w:rsidRDefault="0007399A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B7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8"/>
        <w:tblW w:w="9357" w:type="dxa"/>
        <w:tblLook w:val="04A0"/>
      </w:tblPr>
      <w:tblGrid>
        <w:gridCol w:w="675"/>
        <w:gridCol w:w="4395"/>
        <w:gridCol w:w="992"/>
        <w:gridCol w:w="1701"/>
        <w:gridCol w:w="1594"/>
      </w:tblGrid>
      <w:tr w:rsidR="00C93620" w:rsidRPr="000F0B7E" w:rsidTr="000820CA">
        <w:tc>
          <w:tcPr>
            <w:tcW w:w="675" w:type="dxa"/>
          </w:tcPr>
          <w:p w:rsidR="00C93620" w:rsidRPr="000F0B7E" w:rsidRDefault="00C93620" w:rsidP="0024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</w:tcPr>
          <w:p w:rsidR="00C93620" w:rsidRPr="000F0B7E" w:rsidRDefault="00C93620" w:rsidP="0024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992" w:type="dxa"/>
          </w:tcPr>
          <w:p w:rsidR="00C93620" w:rsidRPr="000F0B7E" w:rsidRDefault="00C93620" w:rsidP="0024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Кол-во, </w:t>
            </w:r>
            <w:proofErr w:type="spellStart"/>
            <w:proofErr w:type="gramStart"/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93620" w:rsidRPr="000F0B7E" w:rsidRDefault="00C93620" w:rsidP="0024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</w:t>
            </w:r>
          </w:p>
        </w:tc>
        <w:tc>
          <w:tcPr>
            <w:tcW w:w="1594" w:type="dxa"/>
          </w:tcPr>
          <w:p w:rsidR="00C93620" w:rsidRPr="000F0B7E" w:rsidRDefault="00C93620" w:rsidP="00246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B7E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ACME MH 130 STORM  Светов, эффект 16 гобо,20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лучей звук мн130 STORM BRD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AKG WMS40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Set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Band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Вокальная радиосистема с </w:t>
            </w:r>
            <w:proofErr w:type="gram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ручным</w:t>
            </w:r>
            <w:proofErr w:type="gram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AMERICAN CJ   PAR 64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Мощный светодиодный светильник 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AMERICAN CJ   PAR 64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Мощный светодиодный светильник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звукоусилительной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аппаратуры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59880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1281,16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Компьютор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13026,72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anon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sensys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mf-3010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центр  "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лж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Процессор АМД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Теливизор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Теливизор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Фотоаппарат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Экран на треножной подставке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Арлекин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Бильярдный стол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rPr>
          <w:trHeight w:val="90"/>
        </w:trPr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Задник  французский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15560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Занавес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атрактно-раздвижной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(2,82*6,06)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29330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 штор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 штор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 штор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 штор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Концертные костюмы </w:t>
            </w:r>
            <w:proofErr w:type="gram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платья)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115770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Магнитофон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11698,83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Напольная вешалка на 22 крючка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 выставочный с наклонными полками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компьютерный 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эгрономичный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теннисный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2-дверный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 для одежды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 для одежды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 для одежды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</w:t>
            </w:r>
            <w:proofErr w:type="gram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комбинированный со стеклом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простой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Штендер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карманом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Шторы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Шторы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Шторы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Экран на треножной подставке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Банкетка</w:t>
            </w:r>
            <w:proofErr w:type="spellEnd"/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Вывеска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Держатель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Доска гладильная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Кий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Рамин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1 -PC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Клавиатура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Концертные костюмы </w:t>
            </w:r>
            <w:proofErr w:type="gram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рубашки )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деда мороза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 снегурочки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3-х секционное  б/у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Кулиса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полуфранцузская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Лампа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Огнетушители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Падуга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эвакуации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Полка навесная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Светов. Эф. PROS (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Motion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Сейф старый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Секция из 3-х стульев  на базе стандарт  (кож/зам)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Стенд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Стойка держателя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80 см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для аппаратуры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однотумбовый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Столбики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Стулья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Треугольник "</w:t>
            </w:r>
            <w:proofErr w:type="spell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Махагон</w:t>
            </w:r>
            <w:proofErr w:type="spell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Трибуна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Тумба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Утюг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 Классик 60 мм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Штамп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 пожарный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2400,14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Коллектор тепловой 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37E" w:rsidRPr="00645DBB" w:rsidTr="0024637E">
        <w:tc>
          <w:tcPr>
            <w:tcW w:w="675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95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б</w:t>
            </w:r>
            <w:proofErr w:type="gramEnd"/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</w:t>
            </w:r>
          </w:p>
        </w:tc>
        <w:tc>
          <w:tcPr>
            <w:tcW w:w="992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24637E" w:rsidRPr="0024637E" w:rsidRDefault="002463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vAlign w:val="bottom"/>
          </w:tcPr>
          <w:p w:rsidR="0024637E" w:rsidRPr="0024637E" w:rsidRDefault="00246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7399A" w:rsidRPr="000F0B7E" w:rsidRDefault="0007399A" w:rsidP="00B30F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399A" w:rsidRDefault="0007399A" w:rsidP="00B30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99A" w:rsidRDefault="0007399A" w:rsidP="00B30FDC">
      <w:pPr>
        <w:spacing w:after="0" w:line="240" w:lineRule="auto"/>
      </w:pPr>
    </w:p>
    <w:sectPr w:rsidR="0007399A" w:rsidSect="0096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6E85"/>
    <w:multiLevelType w:val="multilevel"/>
    <w:tmpl w:val="E6284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FA5"/>
    <w:rsid w:val="00051643"/>
    <w:rsid w:val="0007399A"/>
    <w:rsid w:val="000820CA"/>
    <w:rsid w:val="000F0B7E"/>
    <w:rsid w:val="00111057"/>
    <w:rsid w:val="001816E0"/>
    <w:rsid w:val="00192E5F"/>
    <w:rsid w:val="001B6B3F"/>
    <w:rsid w:val="001E079B"/>
    <w:rsid w:val="0024637E"/>
    <w:rsid w:val="002D3294"/>
    <w:rsid w:val="002E3A36"/>
    <w:rsid w:val="003827C7"/>
    <w:rsid w:val="003B353D"/>
    <w:rsid w:val="003B5EB0"/>
    <w:rsid w:val="004115BE"/>
    <w:rsid w:val="005C76F5"/>
    <w:rsid w:val="005E23FE"/>
    <w:rsid w:val="00603730"/>
    <w:rsid w:val="00645DBB"/>
    <w:rsid w:val="006622CF"/>
    <w:rsid w:val="006E27EF"/>
    <w:rsid w:val="006F5BA2"/>
    <w:rsid w:val="00760BB8"/>
    <w:rsid w:val="00791BE3"/>
    <w:rsid w:val="007A0935"/>
    <w:rsid w:val="007E1760"/>
    <w:rsid w:val="008615FB"/>
    <w:rsid w:val="008F0795"/>
    <w:rsid w:val="00967B31"/>
    <w:rsid w:val="00996CD3"/>
    <w:rsid w:val="009D27A0"/>
    <w:rsid w:val="009E4F2A"/>
    <w:rsid w:val="009E79D6"/>
    <w:rsid w:val="00A30FA5"/>
    <w:rsid w:val="00AB2BBC"/>
    <w:rsid w:val="00AC4635"/>
    <w:rsid w:val="00B30FDC"/>
    <w:rsid w:val="00C93620"/>
    <w:rsid w:val="00CB4C77"/>
    <w:rsid w:val="00CF709F"/>
    <w:rsid w:val="00D61D16"/>
    <w:rsid w:val="00D80007"/>
    <w:rsid w:val="00DC2379"/>
    <w:rsid w:val="00E60151"/>
    <w:rsid w:val="00EC04F5"/>
    <w:rsid w:val="00ED73EA"/>
    <w:rsid w:val="00F409A1"/>
    <w:rsid w:val="00F7195D"/>
    <w:rsid w:val="00F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31"/>
  </w:style>
  <w:style w:type="paragraph" w:styleId="1">
    <w:name w:val="heading 1"/>
    <w:basedOn w:val="a"/>
    <w:next w:val="a"/>
    <w:link w:val="10"/>
    <w:qFormat/>
    <w:rsid w:val="001E07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A3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30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A30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0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30FA5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30FA5"/>
    <w:pPr>
      <w:widowControl w:val="0"/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A30FA5"/>
    <w:pPr>
      <w:widowControl w:val="0"/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30FA5"/>
    <w:pPr>
      <w:widowControl w:val="0"/>
      <w:shd w:val="clear" w:color="auto" w:fill="FFFFFF"/>
      <w:spacing w:before="480" w:after="0" w:line="322" w:lineRule="exact"/>
      <w:ind w:firstLine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E079B"/>
    <w:rPr>
      <w:rFonts w:ascii="Times New Roman" w:eastAsia="Times New Roman" w:hAnsi="Times New Roman" w:cs="Times New Roman"/>
      <w:b/>
      <w:iCs/>
      <w:sz w:val="28"/>
      <w:szCs w:val="24"/>
    </w:rPr>
  </w:style>
  <w:style w:type="paragraph" w:styleId="a3">
    <w:name w:val="Title"/>
    <w:basedOn w:val="a"/>
    <w:link w:val="a4"/>
    <w:qFormat/>
    <w:rsid w:val="001E07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E079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1E07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1E079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7">
    <w:name w:val="List Paragraph"/>
    <w:basedOn w:val="a"/>
    <w:uiPriority w:val="34"/>
    <w:qFormat/>
    <w:rsid w:val="00B30FDC"/>
    <w:pPr>
      <w:ind w:left="720"/>
      <w:contextualSpacing/>
    </w:pPr>
  </w:style>
  <w:style w:type="table" w:styleId="a8">
    <w:name w:val="Table Grid"/>
    <w:basedOn w:val="a1"/>
    <w:uiPriority w:val="59"/>
    <w:rsid w:val="00073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Управляющая</cp:lastModifiedBy>
  <cp:revision>42</cp:revision>
  <cp:lastPrinted>2019-01-11T10:43:00Z</cp:lastPrinted>
  <dcterms:created xsi:type="dcterms:W3CDTF">2018-12-13T12:32:00Z</dcterms:created>
  <dcterms:modified xsi:type="dcterms:W3CDTF">2019-01-11T10:44:00Z</dcterms:modified>
</cp:coreProperties>
</file>