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D" w:rsidRPr="00985F4F" w:rsidRDefault="00033CAD" w:rsidP="00033CAD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0B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7857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33CAD" w:rsidRPr="00985F4F" w:rsidRDefault="00033CAD" w:rsidP="00033CAD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033CAD" w:rsidTr="00C447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33CAD" w:rsidRPr="00985F4F" w:rsidRDefault="00033CAD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33CAD" w:rsidRPr="00985F4F" w:rsidRDefault="00033CAD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033CAD" w:rsidRPr="00985F4F" w:rsidRDefault="00033CAD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</w:t>
            </w:r>
            <w:r w:rsidRPr="00D8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ного регламента  предоставления  муниципальной услуги «Присвоение почтового  адреса земельному   участку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033CAD" w:rsidRPr="0081646B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010A70">
        <w:rPr>
          <w:rFonts w:ascii="Times New Roman" w:hAnsi="Times New Roman" w:cs="Times New Roman"/>
          <w:bCs/>
          <w:sz w:val="28"/>
          <w:szCs w:val="28"/>
        </w:rPr>
        <w:t>Присвоение почтового  адреса земельному   участку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4.2014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F4F">
        <w:rPr>
          <w:rFonts w:ascii="Times New Roman" w:hAnsi="Times New Roman" w:cs="Times New Roman"/>
          <w:sz w:val="28"/>
          <w:szCs w:val="28"/>
        </w:rPr>
        <w:t>. раздела 2 дополнить пунктом 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5F4F">
        <w:rPr>
          <w:rFonts w:ascii="Times New Roman" w:hAnsi="Times New Roman" w:cs="Times New Roman"/>
          <w:sz w:val="28"/>
          <w:szCs w:val="28"/>
        </w:rPr>
        <w:t>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"2.1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5F4F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5F4F">
        <w:rPr>
          <w:rFonts w:ascii="Times New Roman" w:hAnsi="Times New Roman" w:cs="Times New Roman"/>
          <w:sz w:val="28"/>
          <w:szCs w:val="28"/>
        </w:rPr>
        <w:t>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 иными </w:t>
      </w:r>
      <w:r w:rsidRPr="00985F4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033CAD" w:rsidRPr="00985F4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AD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033CAD" w:rsidRPr="00AE599F" w:rsidRDefault="00033CAD" w:rsidP="00033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033CAD" w:rsidRDefault="00033CAD" w:rsidP="00033CAD"/>
    <w:p w:rsidR="00033CAD" w:rsidRDefault="00033CAD" w:rsidP="00033CAD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3CAD"/>
    <w:rsid w:val="00033CAD"/>
    <w:rsid w:val="002360D5"/>
    <w:rsid w:val="00655AE0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2016-08-12T13:24:00Z</dcterms:created>
  <dcterms:modified xsi:type="dcterms:W3CDTF">2016-08-12T13:24:00Z</dcterms:modified>
</cp:coreProperties>
</file>